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09AC">
      <w:pPr>
        <w:pStyle w:val="3"/>
        <w:widowControl/>
        <w:spacing w:line="240" w:lineRule="auto"/>
        <w:ind w:right="420" w:firstLine="72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南昌市产业工人队伍建设改革课题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拟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立项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197"/>
        <w:gridCol w:w="1171"/>
        <w:gridCol w:w="3122"/>
      </w:tblGrid>
      <w:tr w14:paraId="61A2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08" w:type="dxa"/>
            <w:noWrap w:val="0"/>
            <w:vAlign w:val="center"/>
          </w:tcPr>
          <w:p w14:paraId="5EBB53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197" w:type="dxa"/>
            <w:noWrap w:val="0"/>
            <w:vAlign w:val="center"/>
          </w:tcPr>
          <w:p w14:paraId="136FA3F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71" w:type="dxa"/>
            <w:noWrap w:val="0"/>
            <w:vAlign w:val="center"/>
          </w:tcPr>
          <w:p w14:paraId="5CE4BAE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3122" w:type="dxa"/>
            <w:noWrap w:val="0"/>
            <w:vAlign w:val="center"/>
          </w:tcPr>
          <w:p w14:paraId="1618778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</w:tr>
      <w:tr w14:paraId="1683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08" w:type="dxa"/>
            <w:noWrap w:val="0"/>
            <w:vAlign w:val="center"/>
          </w:tcPr>
          <w:p w14:paraId="6C9D9654">
            <w:pPr>
              <w:pStyle w:val="3"/>
              <w:widowControl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7197" w:type="dxa"/>
            <w:noWrap w:val="0"/>
            <w:vAlign w:val="center"/>
          </w:tcPr>
          <w:p w14:paraId="6E69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南昌市工会加强新就业群体建会入会的思考</w:t>
            </w:r>
          </w:p>
        </w:tc>
        <w:tc>
          <w:tcPr>
            <w:tcW w:w="1171" w:type="dxa"/>
            <w:noWrap w:val="0"/>
            <w:vAlign w:val="center"/>
          </w:tcPr>
          <w:p w14:paraId="1089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刘波</w:t>
            </w:r>
          </w:p>
        </w:tc>
        <w:tc>
          <w:tcPr>
            <w:tcW w:w="3122" w:type="dxa"/>
            <w:noWrap w:val="0"/>
            <w:vAlign w:val="center"/>
          </w:tcPr>
          <w:p w14:paraId="5947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华东交通大学</w:t>
            </w:r>
          </w:p>
        </w:tc>
      </w:tr>
      <w:tr w14:paraId="52B7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08" w:type="dxa"/>
            <w:noWrap w:val="0"/>
            <w:vAlign w:val="center"/>
          </w:tcPr>
          <w:p w14:paraId="283EFB03">
            <w:pPr>
              <w:pStyle w:val="3"/>
              <w:widowControl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7197" w:type="dxa"/>
            <w:noWrap w:val="0"/>
            <w:vAlign w:val="center"/>
          </w:tcPr>
          <w:p w14:paraId="1FC6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民营企业开展产业工人队伍建设改革的思考与研究</w:t>
            </w:r>
          </w:p>
        </w:tc>
        <w:tc>
          <w:tcPr>
            <w:tcW w:w="1171" w:type="dxa"/>
            <w:noWrap w:val="0"/>
            <w:vAlign w:val="center"/>
          </w:tcPr>
          <w:p w14:paraId="06D8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甘江英</w:t>
            </w:r>
          </w:p>
        </w:tc>
        <w:tc>
          <w:tcPr>
            <w:tcW w:w="3122" w:type="dxa"/>
            <w:noWrap w:val="0"/>
            <w:vAlign w:val="center"/>
          </w:tcPr>
          <w:p w14:paraId="7374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南昌社会科学院</w:t>
            </w:r>
          </w:p>
        </w:tc>
      </w:tr>
    </w:tbl>
    <w:p w14:paraId="6952F256">
      <w:pPr>
        <w:rPr>
          <w:rFonts w:hint="eastAsia" w:ascii="方正仿宋_GBK" w:hAnsi="方正仿宋_GBK" w:eastAsia="方正仿宋_GBK" w:cs="方正仿宋_GBK"/>
        </w:rPr>
      </w:pPr>
    </w:p>
    <w:p w14:paraId="6DEBFA9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53C44"/>
    <w:rsid w:val="1115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2025-04-24T06:31:00Z</dcterms:created>
  <dc:creator>一啊呀</dc:creator>
  <cp:lastModifiedBy>一啊呀</cp:lastModifiedBy>
  <dcterms:modified xsi:type="dcterms:W3CDTF">2025-04-24T06:32:29Z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06ECAC577F5D4329B01C6386FC78B967_11</vt:lpwstr>
  </property>
  <property fmtid="{D5CDD505-2E9C-101B-9397-08002B2CF9AE}" pid="4" name="KSOTemplateDocerSaveRecord">
    <vt:lpwstr>eyJoZGlkIjoiMTYyMzBjODM2Y2I5OWZjZmI0MDBiMDM0Y2JiNDUxNTMiLCJ1c2VySWQiOiI0OTc2MDU2NzEifQ==</vt:lpwstr>
  </property>
</Properties>
</file>